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AC" w:rsidRDefault="00104FAC" w:rsidP="00104FAC">
      <w:pPr>
        <w:autoSpaceDE w:val="0"/>
        <w:autoSpaceDN w:val="0"/>
        <w:adjustRightInd w:val="0"/>
        <w:spacing w:before="28" w:after="159" w:line="264" w:lineRule="auto"/>
        <w:jc w:val="center"/>
        <w:rPr>
          <w:b/>
          <w:bCs/>
          <w:color w:val="000000"/>
          <w:sz w:val="28"/>
          <w:szCs w:val="28"/>
          <w:lang w:val="it"/>
        </w:rPr>
      </w:pPr>
      <w:r>
        <w:rPr>
          <w:b/>
          <w:bCs/>
          <w:color w:val="000000"/>
          <w:sz w:val="28"/>
          <w:szCs w:val="28"/>
          <w:lang w:val="it"/>
        </w:rPr>
        <w:t xml:space="preserve">OSSERVATORIO NAZIONALE DI CRIMINOLOGIA 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264" w:lineRule="auto"/>
        <w:jc w:val="center"/>
        <w:rPr>
          <w:b/>
          <w:bCs/>
          <w:color w:val="000000"/>
          <w:sz w:val="28"/>
          <w:szCs w:val="28"/>
          <w:lang w:val="it"/>
        </w:rPr>
      </w:pPr>
      <w:r>
        <w:rPr>
          <w:b/>
          <w:bCs/>
          <w:color w:val="000000"/>
          <w:sz w:val="28"/>
          <w:szCs w:val="28"/>
          <w:lang w:val="it"/>
        </w:rPr>
        <w:t>CONVEGNO MULTIDISCIPLINARE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264" w:lineRule="auto"/>
        <w:jc w:val="center"/>
        <w:rPr>
          <w:b/>
          <w:bCs/>
          <w:color w:val="000000"/>
          <w:sz w:val="28"/>
          <w:szCs w:val="28"/>
          <w:lang w:val="it"/>
        </w:rPr>
      </w:pPr>
      <w:r>
        <w:rPr>
          <w:color w:val="000000"/>
          <w:lang w:val="it"/>
        </w:rPr>
        <w:t>“</w:t>
      </w:r>
      <w:r>
        <w:rPr>
          <w:b/>
          <w:bCs/>
          <w:color w:val="000000"/>
          <w:sz w:val="28"/>
          <w:szCs w:val="28"/>
          <w:lang w:val="it"/>
        </w:rPr>
        <w:t>Comunicazione e violenza: le difficoltà relazionali tra vittima ed autore di reato”</w:t>
      </w:r>
    </w:p>
    <w:p w:rsidR="00104FAC" w:rsidRDefault="00104FAC" w:rsidP="00104FAC">
      <w:pPr>
        <w:autoSpaceDE w:val="0"/>
        <w:autoSpaceDN w:val="0"/>
        <w:adjustRightInd w:val="0"/>
        <w:spacing w:before="28" w:after="240" w:line="264" w:lineRule="auto"/>
        <w:jc w:val="center"/>
        <w:rPr>
          <w:rFonts w:ascii="Calibri" w:hAnsi="Calibri" w:cs="Calibri"/>
          <w:sz w:val="22"/>
          <w:szCs w:val="22"/>
          <w:lang w:val="it"/>
        </w:rPr>
      </w:pPr>
    </w:p>
    <w:p w:rsidR="00104FAC" w:rsidRDefault="00104FAC" w:rsidP="00104FAC">
      <w:pPr>
        <w:autoSpaceDE w:val="0"/>
        <w:autoSpaceDN w:val="0"/>
        <w:adjustRightInd w:val="0"/>
        <w:spacing w:before="28" w:after="159" w:line="360" w:lineRule="auto"/>
        <w:jc w:val="both"/>
        <w:rPr>
          <w:color w:val="000000"/>
          <w:sz w:val="28"/>
          <w:szCs w:val="28"/>
          <w:lang w:val="it"/>
        </w:rPr>
      </w:pPr>
      <w:r>
        <w:rPr>
          <w:color w:val="000000"/>
          <w:sz w:val="28"/>
          <w:szCs w:val="28"/>
          <w:lang w:val="it"/>
        </w:rPr>
        <w:t xml:space="preserve">La violenza, in particolare quella domestica, è un fenomeno largamente diffuso nel nostro Paese. 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360" w:lineRule="auto"/>
        <w:jc w:val="both"/>
        <w:rPr>
          <w:color w:val="000000"/>
          <w:sz w:val="28"/>
          <w:szCs w:val="28"/>
          <w:lang w:val="it"/>
        </w:rPr>
      </w:pPr>
      <w:r>
        <w:rPr>
          <w:color w:val="000000"/>
          <w:sz w:val="28"/>
          <w:szCs w:val="28"/>
          <w:lang w:val="it"/>
        </w:rPr>
        <w:t>Molte volte alla base della stessa ci sono profonde problematiche relazionali e comunicative.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360" w:lineRule="auto"/>
        <w:jc w:val="both"/>
        <w:rPr>
          <w:color w:val="000000"/>
          <w:sz w:val="28"/>
          <w:szCs w:val="28"/>
          <w:lang w:val="it"/>
        </w:rPr>
      </w:pPr>
      <w:r>
        <w:rPr>
          <w:color w:val="000000"/>
          <w:sz w:val="28"/>
          <w:szCs w:val="28"/>
          <w:lang w:val="it"/>
        </w:rPr>
        <w:t>Nell</w:t>
      </w:r>
      <w:r>
        <w:rPr>
          <w:color w:val="000000"/>
          <w:sz w:val="28"/>
          <w:szCs w:val="28"/>
          <w:lang w:val="it"/>
        </w:rPr>
        <w:t>’</w:t>
      </w:r>
      <w:r>
        <w:rPr>
          <w:color w:val="000000"/>
          <w:sz w:val="28"/>
          <w:szCs w:val="28"/>
          <w:lang w:val="it"/>
        </w:rPr>
        <w:t>ambito del convegno “</w:t>
      </w:r>
      <w:r>
        <w:rPr>
          <w:i/>
          <w:iCs/>
          <w:color w:val="000000"/>
          <w:sz w:val="28"/>
          <w:szCs w:val="28"/>
          <w:lang w:val="it"/>
        </w:rPr>
        <w:t>Comunicazione e violenza: difficoltà relazionali tra vittima ed autore di reato</w:t>
      </w:r>
      <w:r>
        <w:rPr>
          <w:color w:val="000000"/>
          <w:sz w:val="28"/>
          <w:szCs w:val="28"/>
          <w:lang w:val="it"/>
        </w:rPr>
        <w:t xml:space="preserve">” l’Osservatorio Nazionale di Criminologia vuole proporre un approfondimento del fenomeno, offrendo spunti di riflessione inerenti alle cause, agli strumenti di tutela e ai possibili interventi che la comunità dovrebbe porre in essere per fronteggiarlo. 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360" w:lineRule="auto"/>
        <w:jc w:val="both"/>
        <w:rPr>
          <w:color w:val="000000"/>
          <w:sz w:val="28"/>
          <w:szCs w:val="28"/>
          <w:lang w:val="it"/>
        </w:rPr>
      </w:pPr>
      <w:r>
        <w:rPr>
          <w:color w:val="000000"/>
          <w:sz w:val="28"/>
          <w:szCs w:val="28"/>
          <w:lang w:val="it"/>
        </w:rPr>
        <w:t>Con l</w:t>
      </w:r>
      <w:r>
        <w:rPr>
          <w:color w:val="000000"/>
          <w:sz w:val="28"/>
          <w:szCs w:val="28"/>
          <w:lang w:val="it"/>
        </w:rPr>
        <w:t>’</w:t>
      </w:r>
      <w:r>
        <w:rPr>
          <w:color w:val="000000"/>
          <w:sz w:val="28"/>
          <w:szCs w:val="28"/>
          <w:lang w:val="it"/>
        </w:rPr>
        <w:t>evento, rivolto sia alla cittadinanza che alle figure professionali che possono trovarsi ad interagire con i soggetti coinvolti nella vicenda, mediante una proposta multidisciplinare, s</w:t>
      </w:r>
      <w:r>
        <w:rPr>
          <w:color w:val="000000"/>
          <w:sz w:val="28"/>
          <w:szCs w:val="28"/>
          <w:lang w:val="it"/>
        </w:rPr>
        <w:t>’</w:t>
      </w:r>
      <w:r>
        <w:rPr>
          <w:color w:val="000000"/>
          <w:sz w:val="28"/>
          <w:szCs w:val="28"/>
          <w:lang w:val="it"/>
        </w:rPr>
        <w:t>intende fornire un quadro completo degli elementi che caratterizzano il “</w:t>
      </w:r>
      <w:r>
        <w:rPr>
          <w:i/>
          <w:iCs/>
          <w:color w:val="000000"/>
          <w:sz w:val="28"/>
          <w:szCs w:val="28"/>
          <w:lang w:val="it"/>
        </w:rPr>
        <w:t>fatto di violenza</w:t>
      </w:r>
      <w:r>
        <w:rPr>
          <w:color w:val="000000"/>
          <w:sz w:val="28"/>
          <w:szCs w:val="28"/>
          <w:lang w:val="it"/>
        </w:rPr>
        <w:t>”, concentrando l</w:t>
      </w:r>
      <w:r>
        <w:rPr>
          <w:color w:val="000000"/>
          <w:sz w:val="28"/>
          <w:szCs w:val="28"/>
          <w:lang w:val="it"/>
        </w:rPr>
        <w:t>’</w:t>
      </w:r>
      <w:r>
        <w:rPr>
          <w:color w:val="000000"/>
          <w:sz w:val="28"/>
          <w:szCs w:val="28"/>
          <w:lang w:val="it"/>
        </w:rPr>
        <w:t xml:space="preserve">attenzione sui soggetti che, in maniera diretta o indiretta, ne sono coinvolti. 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360" w:lineRule="auto"/>
        <w:jc w:val="both"/>
        <w:rPr>
          <w:color w:val="000000"/>
          <w:sz w:val="28"/>
          <w:szCs w:val="28"/>
          <w:lang w:val="it"/>
        </w:rPr>
      </w:pPr>
      <w:r>
        <w:rPr>
          <w:color w:val="000000"/>
          <w:sz w:val="28"/>
          <w:szCs w:val="28"/>
          <w:lang w:val="it"/>
        </w:rPr>
        <w:t xml:space="preserve">Dal punto di vista giuridico saranno trattati la normativa e la giurisprudenza nazionale ed internazionale che disciplina il fenomeno della violenza endofamigliare, gli strumenti di tutela forniti alla vittima e le previsioni legislative in tema di rieducazione e reinserimento dell’autore di reato. 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360" w:lineRule="auto"/>
        <w:jc w:val="both"/>
        <w:rPr>
          <w:color w:val="000000"/>
          <w:sz w:val="28"/>
          <w:szCs w:val="28"/>
          <w:lang w:val="it"/>
        </w:rPr>
      </w:pPr>
      <w:r>
        <w:rPr>
          <w:color w:val="000000"/>
          <w:sz w:val="28"/>
          <w:szCs w:val="28"/>
          <w:lang w:val="it"/>
        </w:rPr>
        <w:t>In ottica psico-criminologica, invece, saranno analizzati la criminogenesi del fatto, la grafia quale mezzo d</w:t>
      </w:r>
      <w:r>
        <w:rPr>
          <w:color w:val="000000"/>
          <w:sz w:val="28"/>
          <w:szCs w:val="28"/>
          <w:lang w:val="it"/>
        </w:rPr>
        <w:t>’</w:t>
      </w:r>
      <w:bookmarkStart w:id="0" w:name="_GoBack"/>
      <w:bookmarkEnd w:id="0"/>
      <w:r>
        <w:rPr>
          <w:color w:val="000000"/>
          <w:sz w:val="28"/>
          <w:szCs w:val="28"/>
          <w:lang w:val="it"/>
        </w:rPr>
        <w:t xml:space="preserve">interpretazione delle difficoltà problematiche interpersonali, le </w:t>
      </w:r>
      <w:r>
        <w:rPr>
          <w:color w:val="000000"/>
          <w:sz w:val="28"/>
          <w:szCs w:val="28"/>
          <w:lang w:val="it"/>
        </w:rPr>
        <w:lastRenderedPageBreak/>
        <w:t xml:space="preserve">difficoltà relazionali all’interno della coppia - che spesso possono essere causa di eventi violenti - e le  conseguenze che investono i figli che vivono in contesti violenti. 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360" w:lineRule="auto"/>
        <w:jc w:val="both"/>
        <w:rPr>
          <w:color w:val="000000"/>
          <w:sz w:val="28"/>
          <w:szCs w:val="28"/>
          <w:lang w:val="it"/>
        </w:rPr>
      </w:pPr>
      <w:r>
        <w:rPr>
          <w:color w:val="000000"/>
          <w:sz w:val="28"/>
          <w:szCs w:val="28"/>
          <w:lang w:val="it"/>
        </w:rPr>
        <w:t xml:space="preserve">Il Convegno offrirà, poi, spunti di riflessione e sensibilizzazione in merito all’importanza della comunicazione con le Istituzioni e gli operatori del settore: un corretto approccio relazionale eviterebbe, infatti, ulteriori traumi alla vittima favorendo altresì il percorso rieducativo dell’autore della violenza. 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360" w:lineRule="auto"/>
        <w:jc w:val="both"/>
        <w:rPr>
          <w:color w:val="000000"/>
          <w:sz w:val="28"/>
          <w:szCs w:val="28"/>
          <w:lang w:val="it"/>
        </w:rPr>
      </w:pPr>
      <w:r>
        <w:rPr>
          <w:color w:val="000000"/>
          <w:sz w:val="28"/>
          <w:szCs w:val="28"/>
          <w:lang w:val="it"/>
        </w:rPr>
        <w:t xml:space="preserve">Non mancheranno, infine, le esperienze delle Associazioni del territorio, che forniscono sostegno alle persone che vivono situazioni di abuso all’interno del nucleo famigliare.   </w:t>
      </w:r>
    </w:p>
    <w:p w:rsidR="00104FAC" w:rsidRDefault="00104FAC" w:rsidP="00104FAC">
      <w:pPr>
        <w:autoSpaceDE w:val="0"/>
        <w:autoSpaceDN w:val="0"/>
        <w:adjustRightInd w:val="0"/>
        <w:spacing w:before="28" w:after="159" w:line="360" w:lineRule="auto"/>
        <w:jc w:val="both"/>
        <w:rPr>
          <w:rFonts w:ascii="Calibri" w:hAnsi="Calibri" w:cs="Calibri"/>
          <w:sz w:val="22"/>
          <w:szCs w:val="22"/>
          <w:lang w:val="it"/>
        </w:rPr>
      </w:pPr>
    </w:p>
    <w:p w:rsidR="008B1F8B" w:rsidRDefault="008B1F8B"/>
    <w:sectPr w:rsidR="008B1F8B" w:rsidSect="000A23B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AC"/>
    <w:rsid w:val="00104FAC"/>
    <w:rsid w:val="008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D8D3"/>
  <w15:chartTrackingRefBased/>
  <w15:docId w15:val="{B95C0538-B8D8-4727-9A1C-FDA09BD9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rossi renier</dc:creator>
  <cp:keywords/>
  <dc:description/>
  <cp:lastModifiedBy>matteo rossi renier</cp:lastModifiedBy>
  <cp:revision>1</cp:revision>
  <dcterms:created xsi:type="dcterms:W3CDTF">2018-05-02T18:51:00Z</dcterms:created>
  <dcterms:modified xsi:type="dcterms:W3CDTF">2018-05-02T18:56:00Z</dcterms:modified>
</cp:coreProperties>
</file>