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1ACE0" w14:textId="77777777" w:rsidR="00784347" w:rsidRDefault="00784347">
      <w:bookmarkStart w:id="0" w:name="_GoBack"/>
      <w:bookmarkEnd w:id="0"/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19"/>
      </w:tblGrid>
      <w:tr w:rsidR="00E5447D" w:rsidRPr="00E5447D" w14:paraId="11C1ABDB" w14:textId="77777777" w:rsidTr="005C508B">
        <w:trPr>
          <w:cantSplit/>
          <w:trHeight w:val="503"/>
        </w:trPr>
        <w:tc>
          <w:tcPr>
            <w:tcW w:w="9747" w:type="dxa"/>
            <w:gridSpan w:val="2"/>
            <w:shd w:val="clear" w:color="auto" w:fill="FFFFFF"/>
          </w:tcPr>
          <w:p w14:paraId="18F1DD40" w14:textId="77777777" w:rsidR="00E5447D" w:rsidRPr="00E5447D" w:rsidRDefault="00E5447D" w:rsidP="00417912">
            <w:pPr>
              <w:spacing w:before="240" w:after="200" w:line="276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 w:bidi="it-IT"/>
              </w:rPr>
            </w:pPr>
            <w:r w:rsidRPr="00417912">
              <w:rPr>
                <w:rFonts w:ascii="Calibri" w:eastAsia="Calibri" w:hAnsi="Calibri" w:cs="Times New Roman"/>
                <w:b/>
                <w:sz w:val="28"/>
                <w:szCs w:val="28"/>
                <w:lang w:eastAsia="en-US" w:bidi="it-IT"/>
              </w:rPr>
              <w:t>SCHEDA PER LA SEGNALAZIONE DI BUONA PRASSI O INTERVENTO</w:t>
            </w:r>
          </w:p>
        </w:tc>
      </w:tr>
      <w:tr w:rsidR="00E5447D" w:rsidRPr="00E5447D" w14:paraId="0AA94F87" w14:textId="77777777" w:rsidTr="005C508B">
        <w:tc>
          <w:tcPr>
            <w:tcW w:w="2628" w:type="dxa"/>
            <w:shd w:val="clear" w:color="auto" w:fill="FFFFFF"/>
          </w:tcPr>
          <w:p w14:paraId="4DEAAE99" w14:textId="77777777" w:rsidR="00E5447D" w:rsidRPr="00E5447D" w:rsidRDefault="00E5447D" w:rsidP="00E5447D">
            <w:pPr>
              <w:spacing w:before="240"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DENOMINAZIONE DELLA BUONA PRASSI O DELL’INTERVENTO</w:t>
            </w:r>
          </w:p>
        </w:tc>
        <w:tc>
          <w:tcPr>
            <w:tcW w:w="7119" w:type="dxa"/>
            <w:shd w:val="clear" w:color="auto" w:fill="auto"/>
          </w:tcPr>
          <w:p w14:paraId="3F390CB5" w14:textId="77777777" w:rsidR="00E5447D" w:rsidRPr="00E5447D" w:rsidRDefault="00E5447D" w:rsidP="00E5447D">
            <w:pPr>
              <w:spacing w:after="200" w:line="276" w:lineRule="auto"/>
              <w:ind w:left="360"/>
              <w:contextualSpacing/>
              <w:rPr>
                <w:rFonts w:ascii="Calibri" w:eastAsia="Calibri" w:hAnsi="Calibri" w:cs="Times New Roman"/>
                <w:bCs/>
                <w:lang w:eastAsia="en-US" w:bidi="it-IT"/>
              </w:rPr>
            </w:pPr>
          </w:p>
        </w:tc>
      </w:tr>
      <w:tr w:rsidR="00E5447D" w:rsidRPr="00E5447D" w14:paraId="5A3A861D" w14:textId="77777777" w:rsidTr="005C508B">
        <w:tc>
          <w:tcPr>
            <w:tcW w:w="2628" w:type="dxa"/>
            <w:shd w:val="clear" w:color="auto" w:fill="FFFFFF"/>
          </w:tcPr>
          <w:p w14:paraId="1C5CA45E" w14:textId="77777777" w:rsidR="00417912" w:rsidRDefault="00417912" w:rsidP="00417912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  <w:p w14:paraId="291A7813" w14:textId="77777777" w:rsidR="00E5447D" w:rsidRPr="00E5447D" w:rsidRDefault="00E5447D" w:rsidP="00417912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ARGOMENTO</w:t>
            </w:r>
          </w:p>
          <w:p w14:paraId="777D4724" w14:textId="77777777" w:rsidR="00E5447D" w:rsidRPr="00E5447D" w:rsidRDefault="00E5447D" w:rsidP="00417912">
            <w:pPr>
              <w:spacing w:before="24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  <w:p w14:paraId="1C1F32E8" w14:textId="77777777" w:rsidR="00E5447D" w:rsidRPr="00E5447D" w:rsidRDefault="00E5447D" w:rsidP="00417912">
            <w:pPr>
              <w:spacing w:before="240" w:line="276" w:lineRule="auto"/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>Apporre una X per  indicare in quale delle 9 categorie (una o più ) rientra la buona prassi o  l’intervento .</w:t>
            </w:r>
          </w:p>
          <w:p w14:paraId="73F0A773" w14:textId="77777777" w:rsidR="00E5447D" w:rsidRPr="00E5447D" w:rsidRDefault="00E5447D" w:rsidP="00417912">
            <w:pPr>
              <w:spacing w:before="240"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 w:bidi="it-IT"/>
              </w:rPr>
            </w:pPr>
          </w:p>
          <w:p w14:paraId="7254D751" w14:textId="77777777" w:rsidR="00417912" w:rsidRDefault="00417912" w:rsidP="00417912">
            <w:pPr>
              <w:spacing w:before="240" w:line="276" w:lineRule="auto"/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</w:pPr>
          </w:p>
          <w:p w14:paraId="3BD53809" w14:textId="77777777" w:rsidR="00E5447D" w:rsidRPr="00E5447D" w:rsidRDefault="00E5447D" w:rsidP="00417912">
            <w:pPr>
              <w:spacing w:line="276" w:lineRule="auto"/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 xml:space="preserve">Indicare alcune </w:t>
            </w:r>
            <w:r w:rsidRPr="00E5447D">
              <w:rPr>
                <w:rFonts w:ascii="Calibri" w:eastAsia="Calibri" w:hAnsi="Calibri" w:cs="Times New Roman"/>
                <w:i/>
                <w:sz w:val="22"/>
                <w:szCs w:val="22"/>
                <w:u w:val="single"/>
                <w:lang w:eastAsia="en-US" w:bidi="it-IT"/>
              </w:rPr>
              <w:t>parole chiave</w:t>
            </w:r>
            <w:r w:rsidRPr="00E5447D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 xml:space="preserve"> / slogan che descrivono la buona prassi/l’intervento</w:t>
            </w:r>
          </w:p>
        </w:tc>
        <w:tc>
          <w:tcPr>
            <w:tcW w:w="7119" w:type="dxa"/>
            <w:shd w:val="clear" w:color="auto" w:fill="auto"/>
          </w:tcPr>
          <w:p w14:paraId="7DD3839D" w14:textId="77777777" w:rsidR="00417912" w:rsidRDefault="00417912" w:rsidP="00417912">
            <w:pPr>
              <w:spacing w:line="276" w:lineRule="auto"/>
              <w:ind w:left="360"/>
              <w:contextualSpacing/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</w:pPr>
          </w:p>
          <w:p w14:paraId="366D0FC7" w14:textId="77777777" w:rsidR="00E5447D" w:rsidRPr="00E5447D" w:rsidRDefault="00E5447D" w:rsidP="00417912">
            <w:pPr>
              <w:numPr>
                <w:ilvl w:val="0"/>
                <w:numId w:val="1"/>
              </w:numPr>
              <w:spacing w:after="200" w:line="276" w:lineRule="auto"/>
              <w:ind w:left="66" w:firstLine="294"/>
              <w:contextualSpacing/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  <w:t>Approccio olistico nella gestione di salute e sicurezza sul lavoro</w:t>
            </w:r>
          </w:p>
          <w:p w14:paraId="110314F2" w14:textId="77777777" w:rsidR="00E5447D" w:rsidRPr="00E5447D" w:rsidRDefault="00E5447D" w:rsidP="00417912">
            <w:pPr>
              <w:numPr>
                <w:ilvl w:val="0"/>
                <w:numId w:val="1"/>
              </w:numPr>
              <w:spacing w:before="240" w:after="200" w:line="276" w:lineRule="auto"/>
              <w:contextualSpacing/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  <w:t>Promozione capacità lavorativa</w:t>
            </w:r>
          </w:p>
          <w:p w14:paraId="3E473E9D" w14:textId="77777777" w:rsidR="00E5447D" w:rsidRPr="00E5447D" w:rsidRDefault="00E5447D" w:rsidP="00417912">
            <w:pPr>
              <w:numPr>
                <w:ilvl w:val="0"/>
                <w:numId w:val="1"/>
              </w:numPr>
              <w:spacing w:before="240" w:after="200" w:line="276" w:lineRule="auto"/>
              <w:contextualSpacing/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  <w:t>Valutazione dei rischi sensibile alla diversità e in particolare all’età</w:t>
            </w:r>
          </w:p>
          <w:p w14:paraId="4E39D770" w14:textId="77777777" w:rsidR="00E5447D" w:rsidRPr="00E5447D" w:rsidRDefault="00E5447D" w:rsidP="00417912">
            <w:pPr>
              <w:numPr>
                <w:ilvl w:val="0"/>
                <w:numId w:val="1"/>
              </w:numPr>
              <w:spacing w:before="240" w:after="200" w:line="276" w:lineRule="auto"/>
              <w:contextualSpacing/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  <w:t>Adattamento del lavoro in funzione dell’età e capacità dei lavoratori</w:t>
            </w:r>
          </w:p>
          <w:p w14:paraId="1C0ACBB1" w14:textId="77777777" w:rsidR="00E5447D" w:rsidRPr="00E5447D" w:rsidRDefault="00E5447D" w:rsidP="00417912">
            <w:pPr>
              <w:numPr>
                <w:ilvl w:val="0"/>
                <w:numId w:val="1"/>
              </w:numPr>
              <w:spacing w:before="240" w:after="200" w:line="276" w:lineRule="auto"/>
              <w:contextualSpacing/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  <w:t>Azioni per la prevenzione della disabilità, per favorire la riabilitazione e il ritorno al lavoro</w:t>
            </w:r>
          </w:p>
          <w:p w14:paraId="6534FD45" w14:textId="77777777" w:rsidR="00E5447D" w:rsidRPr="00E5447D" w:rsidRDefault="00E5447D" w:rsidP="00417912">
            <w:pPr>
              <w:numPr>
                <w:ilvl w:val="0"/>
                <w:numId w:val="1"/>
              </w:numPr>
              <w:spacing w:before="240" w:after="200" w:line="276" w:lineRule="auto"/>
              <w:contextualSpacing/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  <w:t>Sinergie tra la gestione di salute e sicurezza e la gestione risorse umane</w:t>
            </w:r>
          </w:p>
          <w:p w14:paraId="3CE53435" w14:textId="77777777" w:rsidR="00E5447D" w:rsidRPr="00E5447D" w:rsidRDefault="00E5447D" w:rsidP="00417912">
            <w:pPr>
              <w:numPr>
                <w:ilvl w:val="0"/>
                <w:numId w:val="1"/>
              </w:numPr>
              <w:spacing w:before="240" w:after="200" w:line="276" w:lineRule="auto"/>
              <w:contextualSpacing/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  <w:t>Promozione della salute</w:t>
            </w:r>
          </w:p>
          <w:p w14:paraId="40109D8F" w14:textId="77777777" w:rsidR="00E5447D" w:rsidRPr="00E5447D" w:rsidRDefault="00E5447D" w:rsidP="00417912">
            <w:pPr>
              <w:numPr>
                <w:ilvl w:val="0"/>
                <w:numId w:val="1"/>
              </w:numPr>
              <w:spacing w:before="240" w:after="200" w:line="276" w:lineRule="auto"/>
              <w:contextualSpacing/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  <w:t>Apprendimento permanente</w:t>
            </w:r>
          </w:p>
          <w:p w14:paraId="58795BA7" w14:textId="77777777" w:rsidR="00E5447D" w:rsidRPr="00E5447D" w:rsidRDefault="00E5447D" w:rsidP="00417912">
            <w:pPr>
              <w:numPr>
                <w:ilvl w:val="0"/>
                <w:numId w:val="1"/>
              </w:numPr>
              <w:spacing w:before="240" w:after="200" w:line="276" w:lineRule="auto"/>
              <w:contextualSpacing/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Cs/>
                <w:sz w:val="22"/>
                <w:szCs w:val="22"/>
                <w:lang w:eastAsia="en-US" w:bidi="it-IT"/>
              </w:rPr>
              <w:t>Altro (purché inerente temi e obiettivi della campagna)</w:t>
            </w:r>
          </w:p>
          <w:p w14:paraId="42BDF44D" w14:textId="77777777" w:rsidR="00417912" w:rsidRDefault="00417912" w:rsidP="0041791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 w:bidi="it-IT"/>
              </w:rPr>
            </w:pPr>
          </w:p>
          <w:p w14:paraId="0C5217A0" w14:textId="77777777" w:rsidR="00E5447D" w:rsidRPr="00E5447D" w:rsidRDefault="00417912" w:rsidP="0041791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 w:bidi="it-IT"/>
              </w:rPr>
            </w:pP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 w:bidi="it-IT"/>
              </w:rPr>
              <w:t>P</w:t>
            </w:r>
            <w:r w:rsidR="00E5447D" w:rsidRPr="00E5447D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 w:bidi="it-IT"/>
              </w:rPr>
              <w:t>arole chiave o slogan:</w:t>
            </w:r>
          </w:p>
          <w:p w14:paraId="44610CF2" w14:textId="77777777" w:rsidR="00E5447D" w:rsidRPr="00E5447D" w:rsidRDefault="00E5447D" w:rsidP="00417912">
            <w:pPr>
              <w:spacing w:before="240"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</w:tc>
      </w:tr>
      <w:tr w:rsidR="00E5447D" w:rsidRPr="00E5447D" w14:paraId="42FF883E" w14:textId="77777777" w:rsidTr="005C508B">
        <w:tc>
          <w:tcPr>
            <w:tcW w:w="2628" w:type="dxa"/>
            <w:shd w:val="clear" w:color="auto" w:fill="FFFFFF"/>
          </w:tcPr>
          <w:p w14:paraId="1237FD73" w14:textId="77777777" w:rsidR="00417912" w:rsidRDefault="00417912" w:rsidP="00417912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  <w:p w14:paraId="0902E25F" w14:textId="77777777" w:rsidR="00FC00A1" w:rsidRDefault="00E5447D" w:rsidP="00417912">
            <w:pPr>
              <w:spacing w:line="276" w:lineRule="auto"/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D</w:t>
            </w:r>
            <w:r w:rsidR="00417912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enominazione, </w:t>
            </w:r>
            <w:r w:rsidR="00FC00A1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settore (codice ATECO) </w:t>
            </w:r>
            <w:r w:rsidR="00417912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indirizzo, e contatti dell’impresa o organizzazione dove si è attuata la buona prassi o l’intervento </w:t>
            </w:r>
            <w:r w:rsidRPr="00E5447D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 xml:space="preserve">(previa autorizzazione) </w:t>
            </w:r>
          </w:p>
          <w:p w14:paraId="4EB315D3" w14:textId="77777777" w:rsidR="00417912" w:rsidRPr="00E5447D" w:rsidRDefault="00FC00A1" w:rsidP="00FC00A1">
            <w:pPr>
              <w:spacing w:line="276" w:lineRule="auto"/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</w:pPr>
            <w:r w:rsidRPr="00FC00A1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Specificare se: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 </w:t>
            </w:r>
            <w:r w:rsidRPr="00FC00A1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privata/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 </w:t>
            </w:r>
            <w:r w:rsidRPr="00FC00A1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pubblica/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mista</w:t>
            </w:r>
          </w:p>
        </w:tc>
        <w:tc>
          <w:tcPr>
            <w:tcW w:w="7119" w:type="dxa"/>
            <w:shd w:val="clear" w:color="auto" w:fill="auto"/>
          </w:tcPr>
          <w:p w14:paraId="47592C26" w14:textId="77777777" w:rsidR="00E5447D" w:rsidRPr="00E5447D" w:rsidRDefault="00E5447D" w:rsidP="00E5447D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</w:tc>
      </w:tr>
      <w:tr w:rsidR="00E5447D" w:rsidRPr="00E5447D" w14:paraId="6A854B71" w14:textId="77777777" w:rsidTr="005C508B">
        <w:tc>
          <w:tcPr>
            <w:tcW w:w="2628" w:type="dxa"/>
            <w:shd w:val="clear" w:color="auto" w:fill="FFFFFF"/>
          </w:tcPr>
          <w:p w14:paraId="601A9594" w14:textId="77777777" w:rsidR="00E5447D" w:rsidRPr="00E5447D" w:rsidRDefault="00FC00A1" w:rsidP="00FC00A1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highlight w:val="yellow"/>
                <w:lang w:eastAsia="en-US" w:bidi="it-IT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Numero di lavoratori coinvolti</w:t>
            </w:r>
          </w:p>
        </w:tc>
        <w:tc>
          <w:tcPr>
            <w:tcW w:w="7119" w:type="dxa"/>
            <w:shd w:val="clear" w:color="auto" w:fill="auto"/>
          </w:tcPr>
          <w:p w14:paraId="76E92D8C" w14:textId="77777777" w:rsidR="00E5447D" w:rsidRPr="00E5447D" w:rsidRDefault="00E5447D" w:rsidP="00E5447D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</w:tc>
      </w:tr>
      <w:tr w:rsidR="00FC00A1" w:rsidRPr="00E5447D" w14:paraId="225C5899" w14:textId="77777777" w:rsidTr="005C508B">
        <w:trPr>
          <w:trHeight w:val="1776"/>
        </w:trPr>
        <w:tc>
          <w:tcPr>
            <w:tcW w:w="2628" w:type="dxa"/>
            <w:shd w:val="clear" w:color="auto" w:fill="FFFFFF"/>
          </w:tcPr>
          <w:p w14:paraId="16AC2A5C" w14:textId="77777777" w:rsidR="00FC00A1" w:rsidRPr="00E5447D" w:rsidRDefault="00FC00A1" w:rsidP="00FC00A1">
            <w:pPr>
              <w:spacing w:before="240"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Nominativo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e contatti </w:t>
            </w: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dell’iscritto all’Ordine che ha coordinato o partecipato alla buona prassi o all’intervento </w:t>
            </w:r>
          </w:p>
        </w:tc>
        <w:tc>
          <w:tcPr>
            <w:tcW w:w="7119" w:type="dxa"/>
            <w:shd w:val="clear" w:color="auto" w:fill="auto"/>
          </w:tcPr>
          <w:p w14:paraId="65E1CC02" w14:textId="77777777" w:rsidR="00FC00A1" w:rsidRPr="00E5447D" w:rsidRDefault="00FC00A1" w:rsidP="00E5447D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</w:tc>
      </w:tr>
      <w:tr w:rsidR="00E5447D" w:rsidRPr="00E5447D" w14:paraId="0922EC0D" w14:textId="77777777" w:rsidTr="005C508B">
        <w:tc>
          <w:tcPr>
            <w:tcW w:w="2628" w:type="dxa"/>
            <w:shd w:val="clear" w:color="auto" w:fill="FFFFFF"/>
          </w:tcPr>
          <w:p w14:paraId="4BBFA053" w14:textId="77777777" w:rsidR="00E5447D" w:rsidRPr="00E5447D" w:rsidRDefault="00E5447D" w:rsidP="00FC00A1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lastRenderedPageBreak/>
              <w:t xml:space="preserve">Chi ha promosso e collaborato alla buona prassi/all’intervento </w:t>
            </w:r>
            <w:r w:rsidRPr="00E5447D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>(</w:t>
            </w:r>
            <w:r w:rsidR="00FC00A1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 xml:space="preserve">indicare </w:t>
            </w:r>
            <w:r w:rsidRPr="00E5447D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>quali categorie di persone e/o professionisti hanno operato)</w:t>
            </w:r>
          </w:p>
        </w:tc>
        <w:tc>
          <w:tcPr>
            <w:tcW w:w="7119" w:type="dxa"/>
            <w:shd w:val="clear" w:color="auto" w:fill="auto"/>
          </w:tcPr>
          <w:p w14:paraId="11767994" w14:textId="77777777" w:rsidR="00E5447D" w:rsidRPr="00E5447D" w:rsidRDefault="00E5447D" w:rsidP="00E5447D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</w:tc>
      </w:tr>
      <w:tr w:rsidR="008E4933" w:rsidRPr="00E5447D" w14:paraId="22A6E7BD" w14:textId="77777777" w:rsidTr="005C508B">
        <w:trPr>
          <w:cantSplit/>
          <w:trHeight w:val="1279"/>
        </w:trPr>
        <w:tc>
          <w:tcPr>
            <w:tcW w:w="9747" w:type="dxa"/>
            <w:gridSpan w:val="2"/>
            <w:shd w:val="clear" w:color="auto" w:fill="FFFFFF"/>
          </w:tcPr>
          <w:p w14:paraId="1BC65490" w14:textId="77777777" w:rsidR="008E4933" w:rsidRPr="00E5447D" w:rsidRDefault="008E4933" w:rsidP="008E4933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  <w:r w:rsidRPr="008E4933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INFORMAZIONI GENERALI SULLA BUONA PRASSI /INTERVENTO </w:t>
            </w:r>
            <w:r w:rsidRPr="008E4933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 w:bidi="it-IT"/>
              </w:rPr>
              <w:t>(breve descrizione informativa)</w:t>
            </w:r>
          </w:p>
        </w:tc>
      </w:tr>
      <w:tr w:rsidR="008E4933" w:rsidRPr="00E5447D" w14:paraId="1053E255" w14:textId="77777777" w:rsidTr="005C508B">
        <w:trPr>
          <w:cantSplit/>
          <w:trHeight w:val="1279"/>
        </w:trPr>
        <w:tc>
          <w:tcPr>
            <w:tcW w:w="9747" w:type="dxa"/>
            <w:gridSpan w:val="2"/>
            <w:shd w:val="clear" w:color="auto" w:fill="FFFFFF"/>
          </w:tcPr>
          <w:p w14:paraId="781505D0" w14:textId="77777777" w:rsidR="008E4933" w:rsidRPr="00E5447D" w:rsidRDefault="008E4933" w:rsidP="008E4933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PROBLEMA / QUESTIONI CHE SI INTENDEVANO AFFRONTARE CON LA BUONA PRATICA/L’INTERVENTO </w:t>
            </w:r>
          </w:p>
          <w:p w14:paraId="598CF9B1" w14:textId="77777777" w:rsidR="008E4933" w:rsidRPr="00E5447D" w:rsidRDefault="008E4933" w:rsidP="00417912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</w:tc>
      </w:tr>
      <w:tr w:rsidR="008E4933" w:rsidRPr="00E5447D" w14:paraId="4777A911" w14:textId="77777777" w:rsidTr="005C508B">
        <w:trPr>
          <w:cantSplit/>
          <w:trHeight w:val="1279"/>
        </w:trPr>
        <w:tc>
          <w:tcPr>
            <w:tcW w:w="9747" w:type="dxa"/>
            <w:gridSpan w:val="2"/>
            <w:shd w:val="clear" w:color="auto" w:fill="FFFFFF"/>
          </w:tcPr>
          <w:p w14:paraId="7D1E80FC" w14:textId="77777777" w:rsidR="008E4933" w:rsidRPr="00E5447D" w:rsidRDefault="008E4933" w:rsidP="008E4933">
            <w:pPr>
              <w:spacing w:after="200" w:line="276" w:lineRule="auto"/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SOLUZIONE / INTERVENTO / MISURE ADOTTATE </w:t>
            </w:r>
            <w:r w:rsidRPr="00E5447D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 xml:space="preserve">(breve sintesi di cosa </w:t>
            </w:r>
            <w:r w:rsidR="004761E2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>è stato fatto, con quali tempi e come)</w:t>
            </w:r>
          </w:p>
          <w:p w14:paraId="164746E6" w14:textId="77777777" w:rsidR="008E4933" w:rsidRPr="00E5447D" w:rsidRDefault="008E4933" w:rsidP="00417912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</w:tc>
      </w:tr>
      <w:tr w:rsidR="00417912" w:rsidRPr="00E5447D" w14:paraId="428B20C2" w14:textId="77777777" w:rsidTr="005C508B">
        <w:trPr>
          <w:cantSplit/>
          <w:trHeight w:val="1279"/>
        </w:trPr>
        <w:tc>
          <w:tcPr>
            <w:tcW w:w="9747" w:type="dxa"/>
            <w:gridSpan w:val="2"/>
            <w:shd w:val="clear" w:color="auto" w:fill="FFFFFF"/>
          </w:tcPr>
          <w:p w14:paraId="549DBDE7" w14:textId="77777777" w:rsidR="00417912" w:rsidRPr="00E5447D" w:rsidRDefault="00417912" w:rsidP="00417912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TEORIE E/O MODELLI PSICOLOGICI  DI RIFERIMENTO </w:t>
            </w:r>
            <w:r w:rsidRPr="00E5447D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>(per esplicitare questo aspetto sono sufficienti alcune “parole chiave” o un’indicazione bibliografica)</w:t>
            </w: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 </w:t>
            </w:r>
          </w:p>
        </w:tc>
      </w:tr>
      <w:tr w:rsidR="00FC00A1" w:rsidRPr="00E5447D" w14:paraId="06FE7F33" w14:textId="77777777" w:rsidTr="005C508B">
        <w:trPr>
          <w:cantSplit/>
          <w:trHeight w:val="1254"/>
        </w:trPr>
        <w:tc>
          <w:tcPr>
            <w:tcW w:w="9747" w:type="dxa"/>
            <w:gridSpan w:val="2"/>
            <w:shd w:val="clear" w:color="auto" w:fill="FFFFFF"/>
          </w:tcPr>
          <w:p w14:paraId="6E748425" w14:textId="77777777" w:rsidR="00FC00A1" w:rsidRPr="00E5447D" w:rsidRDefault="004761E2" w:rsidP="008E4933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RISULTATI RAGGIUNTI </w:t>
            </w:r>
            <w:r w:rsidR="00FC00A1"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E UNA VALUTAZIONE DI MASSIMA DELL’EFFICACIA DELLE MISURE</w:t>
            </w:r>
            <w:r w:rsidR="008E4933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 ADOTTATE</w:t>
            </w:r>
          </w:p>
        </w:tc>
      </w:tr>
      <w:tr w:rsidR="008E4933" w:rsidRPr="00E5447D" w14:paraId="185A2A80" w14:textId="77777777" w:rsidTr="005C508B">
        <w:trPr>
          <w:cantSplit/>
          <w:trHeight w:val="1254"/>
        </w:trPr>
        <w:tc>
          <w:tcPr>
            <w:tcW w:w="9747" w:type="dxa"/>
            <w:gridSpan w:val="2"/>
            <w:shd w:val="clear" w:color="auto" w:fill="FFFFFF"/>
          </w:tcPr>
          <w:p w14:paraId="6C626F76" w14:textId="77777777" w:rsidR="008E4933" w:rsidRPr="008E4933" w:rsidRDefault="008E4933" w:rsidP="008E4933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  <w:r w:rsidRPr="008E4933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FATTORI DI SUCCESSO</w:t>
            </w:r>
          </w:p>
          <w:p w14:paraId="175AFAF4" w14:textId="77777777" w:rsidR="008E4933" w:rsidRPr="00E5447D" w:rsidRDefault="008E4933" w:rsidP="008E4933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</w:tc>
      </w:tr>
      <w:tr w:rsidR="008E4933" w:rsidRPr="00E5447D" w14:paraId="381692B1" w14:textId="77777777" w:rsidTr="005C508B">
        <w:trPr>
          <w:cantSplit/>
          <w:trHeight w:val="1254"/>
        </w:trPr>
        <w:tc>
          <w:tcPr>
            <w:tcW w:w="9747" w:type="dxa"/>
            <w:gridSpan w:val="2"/>
            <w:shd w:val="clear" w:color="auto" w:fill="FFFFFF"/>
          </w:tcPr>
          <w:p w14:paraId="561D2B65" w14:textId="77777777" w:rsidR="008E4933" w:rsidRPr="00E5447D" w:rsidRDefault="008E4933" w:rsidP="008E4933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DIFFICOLT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À</w:t>
            </w: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 –</w:t>
            </w:r>
            <w:r w:rsidR="004761E2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 </w:t>
            </w: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OSTACOLI</w:t>
            </w:r>
          </w:p>
        </w:tc>
      </w:tr>
      <w:tr w:rsidR="00FC00A1" w:rsidRPr="00E5447D" w14:paraId="240B8D55" w14:textId="77777777" w:rsidTr="008E4933">
        <w:trPr>
          <w:cantSplit/>
          <w:trHeight w:val="780"/>
        </w:trPr>
        <w:tc>
          <w:tcPr>
            <w:tcW w:w="9747" w:type="dxa"/>
            <w:gridSpan w:val="2"/>
            <w:shd w:val="clear" w:color="auto" w:fill="FFFFFF"/>
          </w:tcPr>
          <w:p w14:paraId="55065156" w14:textId="77777777" w:rsidR="00FC00A1" w:rsidRDefault="008E4933" w:rsidP="00E5447D">
            <w:pPr>
              <w:spacing w:after="200" w:line="276" w:lineRule="auto"/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 xml:space="preserve">VALUTAZIONE DI MASSIMA DEI COSTI/BENEFICI </w:t>
            </w:r>
            <w:r w:rsidRPr="00E5447D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 xml:space="preserve">(compresi benefici e costi </w:t>
            </w:r>
            <w:r w:rsidR="004761E2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>umani, sociali ed economici)</w:t>
            </w:r>
          </w:p>
          <w:p w14:paraId="6E6B438E" w14:textId="77777777" w:rsidR="008E4933" w:rsidRPr="00E5447D" w:rsidRDefault="008E4933" w:rsidP="00E5447D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</w:tc>
      </w:tr>
      <w:tr w:rsidR="008E4933" w:rsidRPr="00E5447D" w14:paraId="530AFA15" w14:textId="77777777" w:rsidTr="00B35D54">
        <w:trPr>
          <w:cantSplit/>
          <w:trHeight w:val="780"/>
        </w:trPr>
        <w:tc>
          <w:tcPr>
            <w:tcW w:w="9747" w:type="dxa"/>
            <w:gridSpan w:val="2"/>
            <w:shd w:val="clear" w:color="auto" w:fill="FFFFFF"/>
          </w:tcPr>
          <w:p w14:paraId="6A39BB56" w14:textId="77777777" w:rsidR="008E4933" w:rsidRPr="00E5447D" w:rsidRDefault="008E4933" w:rsidP="008E493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 w:bidi="it-IT"/>
              </w:rPr>
            </w:pPr>
            <w:r w:rsidRPr="00E5447D"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  <w:t>INFORMAZIONI SUPPLEMENTARI</w:t>
            </w:r>
            <w:r w:rsidRPr="00E5447D">
              <w:rPr>
                <w:rFonts w:ascii="Calibri" w:eastAsia="Calibri" w:hAnsi="Calibri" w:cs="Times New Roman"/>
                <w:i/>
                <w:sz w:val="22"/>
                <w:szCs w:val="22"/>
                <w:lang w:eastAsia="en-US" w:bidi="it-IT"/>
              </w:rPr>
              <w:t xml:space="preserve"> (eventuali link a materiale in internet, etc.):</w:t>
            </w:r>
          </w:p>
          <w:p w14:paraId="05AB329D" w14:textId="77777777" w:rsidR="00B41DD0" w:rsidRDefault="00B41DD0" w:rsidP="00B41DD0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  <w:p w14:paraId="43D4BAB1" w14:textId="77777777" w:rsidR="00B41DD0" w:rsidRPr="00E5447D" w:rsidRDefault="00B41DD0" w:rsidP="00B41DD0">
            <w:pPr>
              <w:spacing w:line="276" w:lineRule="auto"/>
              <w:rPr>
                <w:rFonts w:ascii="Calibri" w:eastAsia="Calibri" w:hAnsi="Calibri" w:cs="Times New Roman"/>
                <w:b/>
                <w:sz w:val="22"/>
                <w:szCs w:val="22"/>
                <w:lang w:eastAsia="en-US" w:bidi="it-IT"/>
              </w:rPr>
            </w:pPr>
          </w:p>
        </w:tc>
      </w:tr>
    </w:tbl>
    <w:p w14:paraId="6728D30A" w14:textId="77777777" w:rsidR="004230E7" w:rsidRDefault="004230E7" w:rsidP="00B41DD0"/>
    <w:sectPr w:rsidR="004230E7" w:rsidSect="00784347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D7E23" w14:textId="77777777" w:rsidR="00A01AEF" w:rsidRDefault="00A01AEF" w:rsidP="004230E7">
      <w:r>
        <w:separator/>
      </w:r>
    </w:p>
  </w:endnote>
  <w:endnote w:type="continuationSeparator" w:id="0">
    <w:p w14:paraId="05397382" w14:textId="77777777" w:rsidR="00A01AEF" w:rsidRDefault="00A01AEF" w:rsidP="0042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040B1" w14:textId="59F4E05B" w:rsidR="00EB312A" w:rsidRDefault="00EB312A" w:rsidP="00EB312A">
    <w:pPr>
      <w:pStyle w:val="Pidipagina"/>
      <w:jc w:val="center"/>
    </w:pPr>
    <w:r w:rsidRPr="00EB312A">
      <w:rPr>
        <w:i/>
        <w:lang w:bidi="it-IT"/>
      </w:rPr>
      <w:t xml:space="preserve"> </w:t>
    </w:r>
    <w:r w:rsidR="0088223B">
      <w:rPr>
        <w:i/>
        <w:lang w:bidi="it-IT"/>
      </w:rPr>
      <w:t>spedire entro il 10.07</w:t>
    </w:r>
    <w:r w:rsidRPr="00EB312A">
      <w:rPr>
        <w:i/>
        <w:lang w:bidi="it-IT"/>
      </w:rPr>
      <w:t>.2017 a</w:t>
    </w:r>
    <w:r w:rsidR="00C80DA1">
      <w:rPr>
        <w:i/>
        <w:lang w:bidi="it-IT"/>
      </w:rPr>
      <w:t>ll’indirizzo mail: benessere</w:t>
    </w:r>
    <w:r w:rsidRPr="00EB312A">
      <w:rPr>
        <w:i/>
        <w:lang w:bidi="it-IT"/>
      </w:rPr>
      <w:t>lavoro@psy.it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5178D" w14:textId="77777777" w:rsidR="00A01AEF" w:rsidRDefault="00A01AEF" w:rsidP="004230E7">
      <w:r>
        <w:separator/>
      </w:r>
    </w:p>
  </w:footnote>
  <w:footnote w:type="continuationSeparator" w:id="0">
    <w:p w14:paraId="48C9A734" w14:textId="77777777" w:rsidR="00A01AEF" w:rsidRDefault="00A01AEF" w:rsidP="00423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DB233" w14:textId="77777777" w:rsidR="00A01AEF" w:rsidRDefault="00A01AEF">
    <w:pPr>
      <w:pStyle w:val="Intestazione"/>
    </w:pPr>
    <w:r>
      <w:rPr>
        <w:noProof/>
      </w:rPr>
      <w:drawing>
        <wp:inline distT="0" distB="0" distL="0" distR="0" wp14:anchorId="27309474" wp14:editId="0DBBE1F0">
          <wp:extent cx="2151809" cy="899795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587" cy="90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7BD765B6" wp14:editId="1165F9CC">
          <wp:extent cx="2625090" cy="653642"/>
          <wp:effectExtent l="0" t="0" r="0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459" cy="65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57D90"/>
    <w:multiLevelType w:val="hybridMultilevel"/>
    <w:tmpl w:val="0FE4E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E7"/>
    <w:rsid w:val="0014575C"/>
    <w:rsid w:val="00417912"/>
    <w:rsid w:val="004230E7"/>
    <w:rsid w:val="00460769"/>
    <w:rsid w:val="004761E2"/>
    <w:rsid w:val="005C508B"/>
    <w:rsid w:val="00784347"/>
    <w:rsid w:val="0088223B"/>
    <w:rsid w:val="008E4933"/>
    <w:rsid w:val="00922B15"/>
    <w:rsid w:val="00A01AEF"/>
    <w:rsid w:val="00A664A6"/>
    <w:rsid w:val="00B41DD0"/>
    <w:rsid w:val="00C80DA1"/>
    <w:rsid w:val="00E5447D"/>
    <w:rsid w:val="00EB312A"/>
    <w:rsid w:val="00F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BCECA7"/>
  <w14:defaultImageDpi w14:val="300"/>
  <w15:docId w15:val="{674590D4-6612-412F-93B5-56C10672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0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30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0E7"/>
  </w:style>
  <w:style w:type="paragraph" w:styleId="Pidipagina">
    <w:name w:val="footer"/>
    <w:basedOn w:val="Normale"/>
    <w:link w:val="PidipaginaCarattere"/>
    <w:uiPriority w:val="99"/>
    <w:unhideWhenUsed/>
    <w:rsid w:val="004230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0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0E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0E7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30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B3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Stifano</dc:creator>
  <cp:lastModifiedBy>Aurora Melissa Avanzi</cp:lastModifiedBy>
  <cp:revision>2</cp:revision>
  <dcterms:created xsi:type="dcterms:W3CDTF">2017-06-30T09:04:00Z</dcterms:created>
  <dcterms:modified xsi:type="dcterms:W3CDTF">2017-06-30T09:04:00Z</dcterms:modified>
</cp:coreProperties>
</file>