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A38" w:rsidRDefault="00EE3014">
      <w:pPr>
        <w:spacing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8"/>
        </w:rPr>
        <w:t>Dott.</w:t>
      </w:r>
      <w:r>
        <w:rPr>
          <w:rFonts w:ascii="Arial" w:hAnsi="Arial" w:cs="Arial"/>
          <w:b/>
          <w:i/>
          <w:sz w:val="22"/>
        </w:rPr>
        <w:t>....................</w:t>
      </w:r>
    </w:p>
    <w:p w:rsidR="00EC0A38" w:rsidRDefault="00EE3014">
      <w:pPr>
        <w:spacing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Psicologo</w:t>
      </w:r>
    </w:p>
    <w:p w:rsidR="00EC0A38" w:rsidRDefault="00EE3014">
      <w:pPr>
        <w:spacing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Via....................Milano</w:t>
      </w:r>
    </w:p>
    <w:p w:rsidR="00EC0A38" w:rsidRDefault="00EE3014">
      <w:pPr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Arial" w:hAnsi="Arial" w:cs="Arial"/>
          <w:i/>
          <w:sz w:val="22"/>
        </w:rPr>
        <w:t>C.F………………………</w:t>
      </w:r>
    </w:p>
    <w:p w:rsidR="00EC0A38" w:rsidRDefault="00EC0A38">
      <w:pPr>
        <w:spacing w:line="360" w:lineRule="auto"/>
        <w:jc w:val="both"/>
        <w:rPr>
          <w:rFonts w:ascii="CG Omega" w:hAnsi="CG Omega" w:cs="CG Omega"/>
          <w:sz w:val="24"/>
        </w:rPr>
      </w:pPr>
    </w:p>
    <w:p w:rsidR="00EC0A38" w:rsidRDefault="00EE3014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Milano, ….............. 2017</w:t>
      </w:r>
    </w:p>
    <w:p w:rsidR="00EC0A38" w:rsidRDefault="00EC0A38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</w:p>
    <w:p w:rsidR="00EC0A38" w:rsidRDefault="00EE3014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Gentile Sig.ra</w:t>
      </w:r>
    </w:p>
    <w:p w:rsidR="00EC0A38" w:rsidRDefault="00EE3014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MARIA ROSSI</w:t>
      </w:r>
    </w:p>
    <w:p w:rsidR="00EC0A38" w:rsidRDefault="00EE3014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Via…………</w:t>
      </w:r>
      <w:proofErr w:type="gramStart"/>
      <w:r>
        <w:rPr>
          <w:rFonts w:ascii="CG Omega" w:hAnsi="CG Omega" w:cs="CG Omega"/>
          <w:sz w:val="24"/>
        </w:rPr>
        <w:t>…….</w:t>
      </w:r>
      <w:proofErr w:type="gramEnd"/>
      <w:r>
        <w:rPr>
          <w:rFonts w:ascii="CG Omega" w:hAnsi="CG Omega" w:cs="CG Omega"/>
          <w:sz w:val="24"/>
        </w:rPr>
        <w:t>.</w:t>
      </w:r>
    </w:p>
    <w:p w:rsidR="00EC0A38" w:rsidRDefault="00EE3014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Milano</w:t>
      </w:r>
    </w:p>
    <w:p w:rsidR="00EC0A38" w:rsidRDefault="00EE3014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 xml:space="preserve">CF: </w:t>
      </w:r>
    </w:p>
    <w:p w:rsidR="00EC0A38" w:rsidRDefault="00EE3014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2"/>
        </w:rPr>
      </w:pPr>
      <w:r>
        <w:rPr>
          <w:rFonts w:ascii="CG Omega" w:hAnsi="CG Omega" w:cs="CG Omega"/>
          <w:sz w:val="24"/>
        </w:rPr>
        <w:tab/>
      </w:r>
    </w:p>
    <w:p w:rsidR="00EC0A38" w:rsidRDefault="00EC0A38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C0A38" w:rsidRDefault="00EC0A38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C0A38" w:rsidRDefault="00EE3014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2"/>
        </w:rPr>
      </w:pPr>
      <w:r>
        <w:rPr>
          <w:rFonts w:ascii="CG Omega" w:hAnsi="CG Omega" w:cs="CG Omega"/>
          <w:b/>
          <w:bCs/>
          <w:sz w:val="22"/>
          <w:u w:val="single"/>
        </w:rPr>
        <w:t>RICEVUTA</w:t>
      </w:r>
    </w:p>
    <w:p w:rsidR="00EC0A38" w:rsidRDefault="00EC0A38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C0A38" w:rsidRDefault="00EE3014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>Compenso per seduta di consulenza psicologica</w:t>
      </w:r>
    </w:p>
    <w:p w:rsidR="00EC0A38" w:rsidRDefault="00EE3014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2"/>
        </w:rPr>
      </w:pPr>
      <w:proofErr w:type="gramStart"/>
      <w:r>
        <w:rPr>
          <w:rFonts w:ascii="CG Omega" w:hAnsi="CG Omega" w:cs="CG Omega"/>
          <w:sz w:val="24"/>
        </w:rPr>
        <w:t>di</w:t>
      </w:r>
      <w:proofErr w:type="gramEnd"/>
      <w:r>
        <w:rPr>
          <w:rFonts w:ascii="CG Omega" w:hAnsi="CG Omega" w:cs="CG Omega"/>
          <w:sz w:val="24"/>
        </w:rPr>
        <w:t xml:space="preserve"> natura occasionale </w:t>
      </w:r>
      <w:r>
        <w:rPr>
          <w:rFonts w:ascii="CG Omega" w:hAnsi="CG Omega" w:cs="CG Omega"/>
          <w:sz w:val="24"/>
        </w:rPr>
        <w:tab/>
      </w:r>
      <w:r>
        <w:rPr>
          <w:rFonts w:ascii="CG Omega" w:hAnsi="CG Omega" w:cs="CG Omega"/>
          <w:sz w:val="24"/>
        </w:rPr>
        <w:tab/>
      </w:r>
      <w:r>
        <w:rPr>
          <w:rFonts w:ascii="CG Omega" w:hAnsi="CG Omega" w:cs="CG Omega"/>
          <w:sz w:val="24"/>
          <w:u w:val="single"/>
        </w:rPr>
        <w:t>Euro</w:t>
      </w:r>
      <w:r>
        <w:rPr>
          <w:rFonts w:ascii="CG Omega" w:hAnsi="CG Omega" w:cs="CG Omega"/>
          <w:sz w:val="24"/>
          <w:u w:val="single"/>
        </w:rPr>
        <w:tab/>
      </w:r>
      <w:r>
        <w:rPr>
          <w:rFonts w:ascii="CG Omega" w:hAnsi="CG Omega" w:cs="CG Omega"/>
          <w:sz w:val="24"/>
          <w:u w:val="single"/>
        </w:rPr>
        <w:tab/>
        <w:t>70,00.=</w:t>
      </w:r>
    </w:p>
    <w:p w:rsidR="00EC0A38" w:rsidRDefault="00EC0A38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C0A38" w:rsidRDefault="00EC0A38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C0A38" w:rsidRDefault="00EC0A38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C0A38" w:rsidRDefault="00EC0A38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C0A38" w:rsidRDefault="00EC0A38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C0A38" w:rsidRDefault="00EC0A38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EC0A38" w:rsidRDefault="00EE3014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>Fuori campo I.V.A. ex art. 5 del D.P.R. 633/72</w:t>
      </w:r>
    </w:p>
    <w:p w:rsidR="0094455D" w:rsidRPr="0020354E" w:rsidRDefault="00EE3014" w:rsidP="001645AE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>Imposta di bollo assolta sull'originale</w:t>
      </w:r>
      <w:bookmarkStart w:id="0" w:name="_GoBack"/>
      <w:bookmarkEnd w:id="0"/>
    </w:p>
    <w:sectPr w:rsidR="0094455D" w:rsidRPr="0020354E">
      <w:pgSz w:w="11906" w:h="16838"/>
      <w:pgMar w:top="851" w:right="170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5AE"/>
    <w:rsid w:val="001645AE"/>
    <w:rsid w:val="0020354E"/>
    <w:rsid w:val="0094455D"/>
    <w:rsid w:val="00EC0A38"/>
    <w:rsid w:val="00EE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3DC3117-3A8A-4A50-AA55-24AF1779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Orlandi Claudia Carlotta</vt:lpstr>
    </vt:vector>
  </TitlesOfParts>
  <Company>Microsoft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Orlandi Claudia Carlotta</dc:title>
  <dc:subject/>
  <dc:creator>ROSA</dc:creator>
  <cp:keywords/>
  <cp:lastModifiedBy>Aurora Melissa Avanzi</cp:lastModifiedBy>
  <cp:revision>4</cp:revision>
  <cp:lastPrinted>2009-05-25T13:03:00Z</cp:lastPrinted>
  <dcterms:created xsi:type="dcterms:W3CDTF">2017-04-17T17:40:00Z</dcterms:created>
  <dcterms:modified xsi:type="dcterms:W3CDTF">2017-04-19T09:11:00Z</dcterms:modified>
</cp:coreProperties>
</file>