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973" w:rsidRDefault="00A077F0" w:rsidP="00A077F0">
      <w:pPr>
        <w:spacing w:before="100" w:beforeAutospacing="1" w:after="100" w:afterAutospacing="1"/>
        <w:jc w:val="center"/>
      </w:pPr>
      <w:r>
        <w:rPr>
          <w:noProof/>
          <w:lang w:eastAsia="it-IT"/>
        </w:rPr>
        <w:drawing>
          <wp:inline distT="0" distB="0" distL="0" distR="0">
            <wp:extent cx="2301240" cy="1733402"/>
            <wp:effectExtent l="19050" t="0" r="3810" b="0"/>
            <wp:docPr id="1" name="Immagine 1" descr="C:\Users\antonella.monteleone\Downloads\PHOTO-2018-10-11-12-3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ella.monteleone\Downloads\PHOTO-2018-10-11-12-38-18.jpg"/>
                    <pic:cNvPicPr>
                      <a:picLocks noChangeAspect="1" noChangeArrowheads="1"/>
                    </pic:cNvPicPr>
                  </pic:nvPicPr>
                  <pic:blipFill>
                    <a:blip r:embed="rId5" cstate="print"/>
                    <a:srcRect/>
                    <a:stretch>
                      <a:fillRect/>
                    </a:stretch>
                  </pic:blipFill>
                  <pic:spPr bwMode="auto">
                    <a:xfrm>
                      <a:off x="0" y="0"/>
                      <a:ext cx="2300813" cy="1733080"/>
                    </a:xfrm>
                    <a:prstGeom prst="rect">
                      <a:avLst/>
                    </a:prstGeom>
                    <a:noFill/>
                    <a:ln w="9525">
                      <a:noFill/>
                      <a:miter lim="800000"/>
                      <a:headEnd/>
                      <a:tailEnd/>
                    </a:ln>
                  </pic:spPr>
                </pic:pic>
              </a:graphicData>
            </a:graphic>
          </wp:inline>
        </w:drawing>
      </w:r>
    </w:p>
    <w:p w:rsidR="00E71973" w:rsidRDefault="00E71973" w:rsidP="0026712B">
      <w:pPr>
        <w:pStyle w:val="Titolo4"/>
        <w:spacing w:line="240" w:lineRule="exact"/>
        <w:jc w:val="both"/>
        <w:rPr>
          <w:sz w:val="24"/>
          <w:szCs w:val="24"/>
        </w:rPr>
      </w:pPr>
      <w:proofErr w:type="gramStart"/>
      <w:r w:rsidRPr="00A10ED9">
        <w:rPr>
          <w:sz w:val="24"/>
          <w:szCs w:val="24"/>
        </w:rPr>
        <w:t xml:space="preserve">CONVEGNO:   </w:t>
      </w:r>
      <w:proofErr w:type="gramEnd"/>
      <w:r w:rsidRPr="00A10ED9">
        <w:rPr>
          <w:sz w:val="24"/>
          <w:szCs w:val="24"/>
        </w:rPr>
        <w:t>LE STORIE CHE CURANO E NUTRONO LA RELAZIONE. IL PROGRAMMA NATI PER LEGGERE NEI PRIMI 1000 GIORNI DELLE NUOVE FAMIGLIE</w:t>
      </w:r>
    </w:p>
    <w:p w:rsidR="0026712B" w:rsidRPr="0026712B" w:rsidRDefault="0026712B" w:rsidP="0026712B">
      <w:pPr>
        <w:jc w:val="center"/>
        <w:rPr>
          <w:b/>
          <w:lang w:eastAsia="it-IT"/>
        </w:rPr>
      </w:pPr>
      <w:r w:rsidRPr="0026712B">
        <w:rPr>
          <w:b/>
          <w:lang w:eastAsia="it-IT"/>
        </w:rPr>
        <w:t>23 NOVEMBRE 2018</w:t>
      </w:r>
    </w:p>
    <w:p w:rsidR="00E71973" w:rsidRPr="00A10ED9" w:rsidRDefault="00E71973" w:rsidP="00E71973">
      <w:pPr>
        <w:ind w:left="-180" w:firstLine="180"/>
        <w:rPr>
          <w:b/>
          <w:bCs/>
        </w:rPr>
      </w:pPr>
    </w:p>
    <w:p w:rsidR="00E71973" w:rsidRPr="00A10ED9" w:rsidRDefault="00E71973" w:rsidP="00E71973">
      <w:pPr>
        <w:rPr>
          <w:b/>
          <w:bCs/>
        </w:rPr>
      </w:pPr>
    </w:p>
    <w:p w:rsidR="00E71973" w:rsidRPr="00A10ED9" w:rsidRDefault="00E71973" w:rsidP="00E71973">
      <w:r w:rsidRPr="00A10ED9">
        <w:rPr>
          <w:b/>
          <w:bCs/>
        </w:rPr>
        <w:t>Sede</w:t>
      </w:r>
      <w:r w:rsidR="00A10ED9" w:rsidRPr="00A10ED9">
        <w:rPr>
          <w:b/>
          <w:bCs/>
        </w:rPr>
        <w:t xml:space="preserve"> </w:t>
      </w:r>
      <w:r w:rsidR="00A10ED9" w:rsidRPr="00A10ED9">
        <w:rPr>
          <w:b/>
        </w:rPr>
        <w:t>conferenza:</w:t>
      </w:r>
      <w:r w:rsidR="00A10ED9" w:rsidRPr="00A10ED9">
        <w:t xml:space="preserve"> </w:t>
      </w:r>
      <w:r w:rsidRPr="00A10ED9">
        <w:t xml:space="preserve">Cinema Comunale, Piazzale Delle </w:t>
      </w:r>
      <w:proofErr w:type="spellStart"/>
      <w:proofErr w:type="gramStart"/>
      <w:r w:rsidRPr="00A10ED9">
        <w:t>As</w:t>
      </w:r>
      <w:r w:rsidR="00A10ED9" w:rsidRPr="00A10ED9">
        <w:t>sociazioni,</w:t>
      </w:r>
      <w:r w:rsidRPr="00A10ED9">
        <w:t>Melegnano</w:t>
      </w:r>
      <w:proofErr w:type="spellEnd"/>
      <w:proofErr w:type="gramEnd"/>
      <w:r w:rsidRPr="00A10ED9">
        <w:t xml:space="preserve"> (MI)</w:t>
      </w:r>
    </w:p>
    <w:p w:rsidR="00E71973" w:rsidRPr="00A10ED9" w:rsidRDefault="00E71973" w:rsidP="00E71973">
      <w:r w:rsidRPr="00A10ED9">
        <w:rPr>
          <w:b/>
        </w:rPr>
        <w:t>Sede workshops</w:t>
      </w:r>
      <w:r w:rsidRPr="00A10ED9">
        <w:t xml:space="preserve"> </w:t>
      </w:r>
      <w:proofErr w:type="gramStart"/>
      <w:r w:rsidRPr="00A10ED9">
        <w:rPr>
          <w:b/>
        </w:rPr>
        <w:t>pomeridiani</w:t>
      </w:r>
      <w:r w:rsidR="00A10ED9" w:rsidRPr="00A10ED9">
        <w:t xml:space="preserve"> :</w:t>
      </w:r>
      <w:proofErr w:type="gramEnd"/>
      <w:r w:rsidRPr="00A10ED9">
        <w:t xml:space="preserve"> Castello Mediceo, Melegnano (MI)</w:t>
      </w:r>
    </w:p>
    <w:p w:rsidR="00E71973" w:rsidRPr="00A10ED9" w:rsidRDefault="00E71973" w:rsidP="00E71973"/>
    <w:p w:rsidR="00E71973" w:rsidRDefault="00E71973" w:rsidP="00E71973">
      <w:pPr>
        <w:jc w:val="both"/>
        <w:rPr>
          <w:rFonts w:ascii="Verdana" w:hAnsi="Verdana"/>
          <w:sz w:val="20"/>
          <w:szCs w:val="20"/>
        </w:rPr>
      </w:pPr>
      <w:r w:rsidRPr="00A10ED9">
        <w:rPr>
          <w:b/>
          <w:bCs/>
        </w:rPr>
        <w:t>PREMESSA:</w:t>
      </w:r>
      <w:r w:rsidRPr="00A10ED9">
        <w:t xml:space="preserve"> La letteratura scientifica ha messo in evidenza come alcune pratiche di cura e di educazione    possono dare un contributo alla costruzione delle basi neurobiologiche, psicologiche e sociali dello sviluppo del bambino. Numerose </w:t>
      </w:r>
      <w:proofErr w:type="gramStart"/>
      <w:r w:rsidRPr="00A10ED9">
        <w:t>le  ricerche</w:t>
      </w:r>
      <w:proofErr w:type="gramEnd"/>
      <w:r w:rsidRPr="00A10ED9">
        <w:t xml:space="preserve"> che dimostrano che la lettura precoce promuove  lo sviluppo del linguaggio, previene disturbi di apprendimento e favorisce lo sviluppo della </w:t>
      </w:r>
      <w:proofErr w:type="spellStart"/>
      <w:r w:rsidRPr="00A10ED9">
        <w:t>emergent</w:t>
      </w:r>
      <w:proofErr w:type="spellEnd"/>
      <w:r w:rsidRPr="00A10ED9">
        <w:t xml:space="preserve"> literacy ( competenza narrativa) . La lettura fin da piccoli si configura come importante intervento di salute pubblica, tanto più significativo se proposto nei confronti di famiglie in condizioni di svantaggio socio economico, in quanto l'acquisizione di competenze linguistiche, di abilità cognitive e dell’attitudine alla lettura ha valenze di tipo culturale, e</w:t>
      </w:r>
      <w:bookmarkStart w:id="0" w:name="_GoBack"/>
      <w:bookmarkEnd w:id="0"/>
      <w:r w:rsidRPr="00A10ED9">
        <w:t>conomico e sociale</w:t>
      </w:r>
      <w:r w:rsidRPr="00925B09">
        <w:rPr>
          <w:rFonts w:ascii="Verdana" w:hAnsi="Verdana"/>
          <w:sz w:val="20"/>
          <w:szCs w:val="20"/>
        </w:rPr>
        <w:t>.</w:t>
      </w:r>
    </w:p>
    <w:p w:rsidR="00A10ED9" w:rsidRDefault="00A10ED9" w:rsidP="00E71973">
      <w:pPr>
        <w:jc w:val="both"/>
        <w:rPr>
          <w:rFonts w:ascii="Verdana" w:hAnsi="Verdana"/>
          <w:sz w:val="20"/>
          <w:szCs w:val="20"/>
        </w:rPr>
      </w:pPr>
    </w:p>
    <w:p w:rsidR="00A10ED9" w:rsidRPr="00A10ED9" w:rsidRDefault="00A10ED9" w:rsidP="00A10ED9">
      <w:pPr>
        <w:spacing w:before="100" w:beforeAutospacing="1" w:after="100" w:afterAutospacing="1"/>
        <w:jc w:val="both"/>
      </w:pPr>
      <w:r w:rsidRPr="00A10ED9">
        <w:t xml:space="preserve">La giornata </w:t>
      </w:r>
      <w:r>
        <w:t xml:space="preserve">si propone </w:t>
      </w:r>
      <w:proofErr w:type="gramStart"/>
      <w:r>
        <w:t>di  p</w:t>
      </w:r>
      <w:r w:rsidRPr="00A10ED9">
        <w:t>romuovere</w:t>
      </w:r>
      <w:proofErr w:type="gramEnd"/>
      <w:r w:rsidRPr="00A10ED9">
        <w:t xml:space="preserve"> le conoscenze sui  benefici della lettura ad alta voce nelle famiglie</w:t>
      </w:r>
      <w:r>
        <w:t xml:space="preserve"> fino dalla nascita del bambino e f</w:t>
      </w:r>
      <w:r w:rsidRPr="00A10ED9">
        <w:t>avorire l’integrazione delle azioni del programma  “</w:t>
      </w:r>
      <w:r w:rsidRPr="00A10ED9">
        <w:rPr>
          <w:lang w:eastAsia="it-IT"/>
        </w:rPr>
        <w:t>Nati per leggere” tra le famiglie , le comunità e i servizi pubblici e privati che si rivolgono alla prima infanzia 0-3 per sostenere la buona pratica della lettura ad alta voce nei primi anni di vita del bambino.</w:t>
      </w:r>
    </w:p>
    <w:p w:rsidR="00A10ED9" w:rsidRPr="00925B09" w:rsidRDefault="00A10ED9" w:rsidP="00E71973">
      <w:pPr>
        <w:jc w:val="both"/>
        <w:rPr>
          <w:rFonts w:ascii="Verdana" w:hAnsi="Verdana"/>
          <w:sz w:val="20"/>
          <w:szCs w:val="20"/>
        </w:rPr>
      </w:pPr>
    </w:p>
    <w:p w:rsidR="00E71973" w:rsidRPr="00A10ED9" w:rsidRDefault="00E71973" w:rsidP="00E71973">
      <w:pPr>
        <w:pStyle w:val="Titolo7"/>
        <w:rPr>
          <w:b/>
          <w:bCs/>
        </w:rPr>
      </w:pPr>
      <w:r w:rsidRPr="00A10ED9">
        <w:rPr>
          <w:b/>
          <w:bCs/>
        </w:rPr>
        <w:t>OBIETTIVI FORMATIVI:</w:t>
      </w:r>
    </w:p>
    <w:p w:rsidR="00A10ED9" w:rsidRPr="00A10ED9" w:rsidRDefault="00A10ED9" w:rsidP="00A10ED9">
      <w:pPr>
        <w:spacing w:before="100" w:beforeAutospacing="1" w:after="100" w:afterAutospacing="1"/>
        <w:jc w:val="both"/>
      </w:pPr>
      <w:r w:rsidRPr="00A10ED9">
        <w:t>Informare e sviluppare le conoscenze sul tema attraverso approfondimenti teorico applicativi di esperti del campo di indagine</w:t>
      </w:r>
    </w:p>
    <w:p w:rsidR="00A10ED9" w:rsidRPr="00A10ED9" w:rsidRDefault="00A10ED9" w:rsidP="00A10ED9">
      <w:pPr>
        <w:spacing w:before="100" w:beforeAutospacing="1" w:after="100" w:afterAutospacing="1"/>
        <w:jc w:val="both"/>
      </w:pPr>
      <w:r w:rsidRPr="00A10ED9">
        <w:t>Promuovere e sostenere le competenze di base alla buona pratica della lettura ad alta voce nei primi anni di vita del bambino</w:t>
      </w:r>
    </w:p>
    <w:p w:rsidR="00E71973" w:rsidRPr="00A10ED9" w:rsidRDefault="00E71973" w:rsidP="00E71973">
      <w:pPr>
        <w:rPr>
          <w:b/>
        </w:rPr>
      </w:pPr>
    </w:p>
    <w:p w:rsidR="00E71973" w:rsidRPr="00A10ED9" w:rsidRDefault="00E71973" w:rsidP="00E71973">
      <w:pPr>
        <w:rPr>
          <w:b/>
        </w:rPr>
      </w:pPr>
      <w:r w:rsidRPr="00A10ED9">
        <w:rPr>
          <w:b/>
        </w:rPr>
        <w:t>DESTINATARI:</w:t>
      </w:r>
    </w:p>
    <w:p w:rsidR="00E71973" w:rsidRPr="00A10ED9" w:rsidRDefault="00E71973" w:rsidP="00A10ED9">
      <w:pPr>
        <w:ind w:left="720"/>
      </w:pPr>
    </w:p>
    <w:p w:rsidR="00A10ED9" w:rsidRPr="0026712B" w:rsidRDefault="00A10ED9" w:rsidP="00A10ED9">
      <w:pPr>
        <w:rPr>
          <w:b/>
        </w:rPr>
      </w:pPr>
      <w:r w:rsidRPr="00A10ED9">
        <w:t>L’even</w:t>
      </w:r>
      <w:r>
        <w:t xml:space="preserve">to è indirizzato ad tutte le professioni sanitarie dei Consultori, Punti Nascita e </w:t>
      </w:r>
      <w:r w:rsidR="005E1B3D">
        <w:t xml:space="preserve">UONPIA, Assistenti </w:t>
      </w:r>
      <w:proofErr w:type="gramStart"/>
      <w:r w:rsidR="005E1B3D">
        <w:t>sociali ,</w:t>
      </w:r>
      <w:proofErr w:type="gramEnd"/>
      <w:r w:rsidR="005E1B3D">
        <w:t xml:space="preserve"> Educatori, Pediatri L.S., Bibliotecari </w:t>
      </w:r>
      <w:r w:rsidR="0026712B">
        <w:t xml:space="preserve">. </w:t>
      </w:r>
      <w:r w:rsidR="0026712B">
        <w:rPr>
          <w:b/>
        </w:rPr>
        <w:t>SONO PREVISTI ECM</w:t>
      </w:r>
    </w:p>
    <w:p w:rsidR="0026712B" w:rsidRDefault="005E1B3D" w:rsidP="0026712B">
      <w:pPr>
        <w:spacing w:before="100" w:beforeAutospacing="1" w:after="100" w:afterAutospacing="1"/>
        <w:jc w:val="both"/>
      </w:pPr>
      <w:r w:rsidRPr="0026712B">
        <w:rPr>
          <w:b/>
        </w:rPr>
        <w:lastRenderedPageBreak/>
        <w:t xml:space="preserve">Per </w:t>
      </w:r>
      <w:proofErr w:type="gramStart"/>
      <w:r w:rsidRPr="0026712B">
        <w:rPr>
          <w:b/>
        </w:rPr>
        <w:t xml:space="preserve">informazioni </w:t>
      </w:r>
      <w:r w:rsidR="0026712B">
        <w:rPr>
          <w:b/>
        </w:rPr>
        <w:t>,</w:t>
      </w:r>
      <w:proofErr w:type="gramEnd"/>
      <w:r w:rsidR="0026712B">
        <w:rPr>
          <w:b/>
        </w:rPr>
        <w:t xml:space="preserve"> iscrizioni </w:t>
      </w:r>
      <w:r w:rsidRPr="0026712B">
        <w:rPr>
          <w:b/>
        </w:rPr>
        <w:t>contattare</w:t>
      </w:r>
      <w:r>
        <w:t xml:space="preserve"> :</w:t>
      </w:r>
    </w:p>
    <w:p w:rsidR="005E1B3D" w:rsidRPr="0026712B" w:rsidRDefault="005E1B3D" w:rsidP="0026712B">
      <w:pPr>
        <w:spacing w:before="100" w:beforeAutospacing="1" w:after="100" w:afterAutospacing="1"/>
        <w:jc w:val="both"/>
      </w:pPr>
      <w:r w:rsidRPr="005E1B3D">
        <w:rPr>
          <w:b/>
        </w:rPr>
        <w:t>SEGRETERIA ORGANIZZATIVA</w:t>
      </w:r>
    </w:p>
    <w:p w:rsidR="005E1B3D" w:rsidRPr="005E1B3D" w:rsidRDefault="005E1B3D" w:rsidP="005E1B3D">
      <w:r w:rsidRPr="005E1B3D">
        <w:t>ASST Melegnano e Martesana</w:t>
      </w:r>
    </w:p>
    <w:p w:rsidR="005E1B3D" w:rsidRPr="005E1B3D" w:rsidRDefault="005E1B3D" w:rsidP="005E1B3D">
      <w:proofErr w:type="spellStart"/>
      <w:r w:rsidRPr="005E1B3D">
        <w:t>Segi</w:t>
      </w:r>
      <w:proofErr w:type="spellEnd"/>
      <w:r w:rsidRPr="005E1B3D">
        <w:t xml:space="preserve"> Elisabetta</w:t>
      </w:r>
    </w:p>
    <w:p w:rsidR="005E1B3D" w:rsidRDefault="005E1B3D" w:rsidP="005E1B3D">
      <w:r w:rsidRPr="005E1B3D">
        <w:t>Telefono: 0292654437</w:t>
      </w:r>
      <w:r w:rsidRPr="005E1B3D">
        <w:tab/>
        <w:t xml:space="preserve">          </w:t>
      </w:r>
      <w:r w:rsidRPr="005E1B3D">
        <w:tab/>
      </w:r>
      <w:r w:rsidRPr="005E1B3D">
        <w:tab/>
      </w:r>
    </w:p>
    <w:p w:rsidR="005E1B3D" w:rsidRPr="005E1B3D" w:rsidRDefault="005E1B3D" w:rsidP="005E1B3D">
      <w:proofErr w:type="gramStart"/>
      <w:r w:rsidRPr="005E1B3D">
        <w:t>e-mail :</w:t>
      </w:r>
      <w:proofErr w:type="gramEnd"/>
      <w:r w:rsidRPr="005E1B3D">
        <w:t xml:space="preserve"> </w:t>
      </w:r>
      <w:hyperlink r:id="rId6" w:history="1">
        <w:r w:rsidRPr="005E1B3D">
          <w:rPr>
            <w:rStyle w:val="Collegamentoipertestuale"/>
          </w:rPr>
          <w:t>elisabetta.segi@asst-melegnano-martesana.it</w:t>
        </w:r>
      </w:hyperlink>
      <w:r w:rsidRPr="005E1B3D">
        <w:t xml:space="preserve"> </w:t>
      </w:r>
    </w:p>
    <w:p w:rsidR="0026712B" w:rsidRPr="00A077F0" w:rsidRDefault="00D256D5" w:rsidP="005E1B3D">
      <w:pPr>
        <w:rPr>
          <w:lang w:val="en-US"/>
        </w:rPr>
      </w:pPr>
      <w:hyperlink r:id="rId7" w:history="1">
        <w:r w:rsidR="005E1B3D" w:rsidRPr="00A077F0">
          <w:rPr>
            <w:rStyle w:val="Collegamentoipertestuale"/>
            <w:lang w:val="en-US"/>
          </w:rPr>
          <w:t>www.asst-melegnano-martesana.it</w:t>
        </w:r>
      </w:hyperlink>
    </w:p>
    <w:p w:rsidR="005E1B3D" w:rsidRPr="00A077F0" w:rsidRDefault="0026712B" w:rsidP="0026712B">
      <w:pPr>
        <w:jc w:val="both"/>
        <w:rPr>
          <w:b/>
          <w:sz w:val="20"/>
          <w:szCs w:val="20"/>
          <w:lang w:val="en-US"/>
        </w:rPr>
      </w:pPr>
      <w:r w:rsidRPr="00A077F0">
        <w:rPr>
          <w:b/>
          <w:sz w:val="20"/>
          <w:szCs w:val="20"/>
          <w:lang w:val="en-US"/>
        </w:rPr>
        <w:t xml:space="preserve">ISCRIZIONI ON </w:t>
      </w:r>
      <w:proofErr w:type="gramStart"/>
      <w:r w:rsidRPr="00A077F0">
        <w:rPr>
          <w:b/>
          <w:sz w:val="20"/>
          <w:szCs w:val="20"/>
          <w:lang w:val="en-US"/>
        </w:rPr>
        <w:t xml:space="preserve">LINE </w:t>
      </w:r>
      <w:r w:rsidR="005E1B3D" w:rsidRPr="00A077F0">
        <w:rPr>
          <w:sz w:val="20"/>
          <w:szCs w:val="20"/>
          <w:lang w:val="en-US"/>
        </w:rPr>
        <w:t xml:space="preserve"> </w:t>
      </w:r>
      <w:r w:rsidRPr="00A077F0">
        <w:rPr>
          <w:sz w:val="20"/>
          <w:szCs w:val="20"/>
          <w:lang w:val="en-US"/>
        </w:rPr>
        <w:t>https://tom.asst-melegnano-martesana.it/tom_melegnano/bacheca.html</w:t>
      </w:r>
      <w:proofErr w:type="gramEnd"/>
    </w:p>
    <w:p w:rsidR="005E1B3D" w:rsidRDefault="0026712B" w:rsidP="00E71973">
      <w:pPr>
        <w:spacing w:before="100" w:beforeAutospacing="1" w:after="100" w:afterAutospacing="1"/>
        <w:jc w:val="both"/>
      </w:pPr>
      <w:r>
        <w:rPr>
          <w:rFonts w:ascii="Arial" w:hAnsi="Arial" w:cs="Arial"/>
          <w:color w:val="000000"/>
          <w:sz w:val="16"/>
          <w:szCs w:val="16"/>
          <w:shd w:val="clear" w:color="auto" w:fill="FFFFFF"/>
        </w:rPr>
        <w:t>Per </w:t>
      </w:r>
      <w:r>
        <w:rPr>
          <w:rFonts w:ascii="Arial" w:hAnsi="Arial" w:cs="Arial"/>
          <w:b/>
          <w:bCs/>
          <w:color w:val="000000"/>
          <w:sz w:val="16"/>
          <w:szCs w:val="16"/>
          <w:shd w:val="clear" w:color="auto" w:fill="FFFFFF"/>
        </w:rPr>
        <w:t>assistenza</w:t>
      </w:r>
      <w:r>
        <w:rPr>
          <w:rFonts w:ascii="Arial" w:hAnsi="Arial" w:cs="Arial"/>
          <w:color w:val="000000"/>
          <w:sz w:val="16"/>
          <w:szCs w:val="16"/>
          <w:shd w:val="clear" w:color="auto" w:fill="FFFFFF"/>
        </w:rPr>
        <w:t> e/o </w:t>
      </w:r>
      <w:r>
        <w:rPr>
          <w:rFonts w:ascii="Arial" w:hAnsi="Arial" w:cs="Arial"/>
          <w:b/>
          <w:bCs/>
          <w:color w:val="000000"/>
          <w:sz w:val="16"/>
          <w:szCs w:val="16"/>
          <w:shd w:val="clear" w:color="auto" w:fill="FFFFFF"/>
        </w:rPr>
        <w:t>informazioni</w:t>
      </w:r>
      <w:r>
        <w:rPr>
          <w:rFonts w:ascii="Arial" w:hAnsi="Arial" w:cs="Arial"/>
          <w:color w:val="000000"/>
          <w:sz w:val="16"/>
          <w:szCs w:val="16"/>
          <w:shd w:val="clear" w:color="auto" w:fill="FFFFFF"/>
        </w:rPr>
        <w:t> contattare il "Servizio Formazione": Telefono: 02.98052709 -</w:t>
      </w:r>
    </w:p>
    <w:p w:rsidR="00E71973" w:rsidRDefault="00E71973" w:rsidP="00E71973">
      <w:pPr>
        <w:spacing w:before="100" w:beforeAutospacing="1" w:after="100" w:afterAutospacing="1"/>
        <w:jc w:val="both"/>
      </w:pPr>
    </w:p>
    <w:p w:rsidR="00E71973" w:rsidRDefault="00E71973" w:rsidP="00E71973">
      <w:pPr>
        <w:spacing w:before="100" w:beforeAutospacing="1" w:after="100" w:afterAutospacing="1"/>
        <w:jc w:val="both"/>
      </w:pPr>
    </w:p>
    <w:sectPr w:rsidR="00E71973" w:rsidSect="00DF41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60CCA"/>
    <w:multiLevelType w:val="hybridMultilevel"/>
    <w:tmpl w:val="9424B4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73"/>
    <w:rsid w:val="00202519"/>
    <w:rsid w:val="0026712B"/>
    <w:rsid w:val="004665A9"/>
    <w:rsid w:val="005E1B3D"/>
    <w:rsid w:val="00695B5C"/>
    <w:rsid w:val="007E4F58"/>
    <w:rsid w:val="00A077F0"/>
    <w:rsid w:val="00A10ED9"/>
    <w:rsid w:val="00A54E51"/>
    <w:rsid w:val="00D256D5"/>
    <w:rsid w:val="00DF41B7"/>
    <w:rsid w:val="00E719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FFA38-ADEC-4918-8BA1-B5F6BBCA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1973"/>
    <w:pPr>
      <w:spacing w:after="0" w:line="240" w:lineRule="auto"/>
    </w:pPr>
    <w:rPr>
      <w:rFonts w:ascii="Times New Roman" w:eastAsia="Times New Roman" w:hAnsi="Times New Roman" w:cs="Times New Roman"/>
      <w:sz w:val="24"/>
      <w:szCs w:val="24"/>
    </w:rPr>
  </w:style>
  <w:style w:type="paragraph" w:styleId="Titolo4">
    <w:name w:val="heading 4"/>
    <w:basedOn w:val="Normale"/>
    <w:next w:val="Normale"/>
    <w:link w:val="Titolo4Carattere"/>
    <w:qFormat/>
    <w:rsid w:val="00E71973"/>
    <w:pPr>
      <w:keepNext/>
      <w:spacing w:before="240" w:after="60"/>
      <w:outlineLvl w:val="3"/>
    </w:pPr>
    <w:rPr>
      <w:b/>
      <w:bCs/>
      <w:sz w:val="28"/>
      <w:szCs w:val="28"/>
      <w:lang w:eastAsia="it-IT"/>
    </w:rPr>
  </w:style>
  <w:style w:type="paragraph" w:styleId="Titolo7">
    <w:name w:val="heading 7"/>
    <w:basedOn w:val="Normale"/>
    <w:next w:val="Normale"/>
    <w:link w:val="Titolo7Carattere"/>
    <w:qFormat/>
    <w:rsid w:val="00E71973"/>
    <w:pPr>
      <w:spacing w:before="240" w:after="60"/>
      <w:outlineLvl w:val="6"/>
    </w:pPr>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E71973"/>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rsid w:val="00E71973"/>
    <w:rPr>
      <w:rFonts w:ascii="Times New Roman" w:eastAsia="Times New Roman" w:hAnsi="Times New Roman" w:cs="Times New Roman"/>
      <w:sz w:val="24"/>
      <w:szCs w:val="24"/>
      <w:lang w:eastAsia="it-IT"/>
    </w:rPr>
  </w:style>
  <w:style w:type="character" w:styleId="Collegamentoipertestuale">
    <w:name w:val="Hyperlink"/>
    <w:rsid w:val="005E1B3D"/>
    <w:rPr>
      <w:color w:val="0000FF"/>
      <w:u w:val="single"/>
    </w:rPr>
  </w:style>
  <w:style w:type="paragraph" w:styleId="Testofumetto">
    <w:name w:val="Balloon Text"/>
    <w:basedOn w:val="Normale"/>
    <w:link w:val="TestofumettoCarattere"/>
    <w:uiPriority w:val="99"/>
    <w:semiHidden/>
    <w:unhideWhenUsed/>
    <w:rsid w:val="00A077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77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st-melegnano-martes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sabetta.segi@asst-melegnano-martesana.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2115</Characters>
  <Application>Microsoft Office Word</Application>
  <DocSecurity>4</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antonella.monteleone</dc:creator>
  <cp:lastModifiedBy>Aurora Melissa Avanzi</cp:lastModifiedBy>
  <cp:revision>2</cp:revision>
  <cp:lastPrinted>2018-11-09T10:56:00Z</cp:lastPrinted>
  <dcterms:created xsi:type="dcterms:W3CDTF">2018-11-20T12:02:00Z</dcterms:created>
  <dcterms:modified xsi:type="dcterms:W3CDTF">2018-11-20T12:02:00Z</dcterms:modified>
</cp:coreProperties>
</file>