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B7" w:rsidRPr="007B13B7" w:rsidRDefault="007B13B7" w:rsidP="007B13B7">
      <w:pPr>
        <w:rPr>
          <w:lang w:val="it-IT"/>
        </w:rPr>
      </w:pPr>
      <w:r w:rsidRPr="007B13B7">
        <w:rPr>
          <w:lang w:val="it-IT"/>
        </w:rPr>
        <w:t xml:space="preserve">Il </w:t>
      </w:r>
      <w:r>
        <w:rPr>
          <w:lang w:val="it-IT"/>
        </w:rPr>
        <w:t>CORSO ECM</w:t>
      </w:r>
      <w:r w:rsidRPr="007B13B7">
        <w:rPr>
          <w:lang w:val="it-IT"/>
        </w:rPr>
        <w:t xml:space="preserve"> Universitario ha lo scopo di  permettere ai laureati in Medicina e Chirurgia, Psicologia, Farmacia, ed ai Laureati nelle classi SNT/01/S ed LM/SNT1 “Scienze Infermieristiche ed ostetriche” </w:t>
      </w:r>
      <w:r>
        <w:rPr>
          <w:lang w:val="it-IT"/>
        </w:rPr>
        <w:t xml:space="preserve"> e psicologi e fisioterapisti ed operatori della salute, anche OSS, </w:t>
      </w:r>
      <w:r w:rsidRPr="007B13B7">
        <w:rPr>
          <w:lang w:val="it-IT"/>
        </w:rPr>
        <w:t xml:space="preserve">l’acquisizione di competenze generali e specifiche in ambito geriatrico, di realizzare percorsi formativi avanzati di alta specializzazione in geriatria territoriale e gestione delle Residenze Sanitarie per Anziani nonché consentire l’acquisizione di competenze manageriali specifiche nell’area della programmazione e direzione dei processi aziendali finalizzati al governo delle strutture socio-sanitarie. Ha Inoltre l’obiettivo di sviluppare la conoscenza approfondita della disciplina della geriatria e dell’assistenza pubblica o dei servizi sociali. </w:t>
      </w:r>
    </w:p>
    <w:p w:rsidR="007B13B7" w:rsidRPr="007B13B7" w:rsidRDefault="007B13B7" w:rsidP="007B13B7">
      <w:pPr>
        <w:rPr>
          <w:lang w:val="it-IT"/>
        </w:rPr>
      </w:pPr>
      <w:r w:rsidRPr="007B13B7">
        <w:rPr>
          <w:lang w:val="it-IT"/>
        </w:rPr>
        <w:t xml:space="preserve">La realtà del progressivo invecchiamento della popolazione e l’incremento degli anziani fragili e disabili richiedono sempre maggiore preparazione geriatrica dei Medici di Famiglia e delle loro organizzazioni territoriali, dei Medici che operano sul territorio, degli Infermieri operanti nei distretti socio sanitari, ed anche più strutture territoriali adeguate a sostenere tali situazioni, gestite da persone esperte in ambito geriatrico ed in management sanitari. Tali figure attualmente non esistono. Questi operatori devono essere in grado di affrontare in maniera integrata, tenendo conto anche delle caratteristiche peculiari della popolazione alla quale si rivolgono, i problemi medici ed assistenziali degli anziani ed anche conoscere la regolamentazione e sapere applicare l’ordinamento giuridico della materia sanitaria e sociale in ambito geriatrico. Tali operatori devono possedere gli elementi fondamentali utili alla gestione globale sul territorio, forti quindi sia di una conoscenza medico-giuridico-amministrativa sia di una abilità di natura manageriale, attinente alle tematiche proprie della gestione geriatrica ed aziendale, della programmazione e del finanziamento dei servizi sanitari e sociali, ivi compresi gli aspetti relativi alla gestione del personale, allo sviluppo organizzativo ed ai profili patrimoniali. </w:t>
      </w:r>
    </w:p>
    <w:p w:rsidR="007B13B7" w:rsidRPr="007B13B7" w:rsidRDefault="007B13B7" w:rsidP="007B13B7">
      <w:pPr>
        <w:rPr>
          <w:lang w:val="it-IT"/>
        </w:rPr>
      </w:pPr>
      <w:r w:rsidRPr="007B13B7">
        <w:rPr>
          <w:lang w:val="it-IT"/>
        </w:rPr>
        <w:t xml:space="preserve">Il </w:t>
      </w:r>
      <w:r>
        <w:rPr>
          <w:lang w:val="it-IT"/>
        </w:rPr>
        <w:t>CORSO</w:t>
      </w:r>
      <w:r w:rsidRPr="007B13B7">
        <w:rPr>
          <w:lang w:val="it-IT"/>
        </w:rPr>
        <w:t xml:space="preserve"> risponde alla domanda di formazione proveniente da operatori territoriali e soprattutto da responsabili degli enti del Settore Socio-Sanitario, ove è importante avere personale preparato sia dal punto di vista medico-geriatrico, sia normativo-economico che dal punto di vista della ideazione e gestione delle strutture, del personale e dei progetti assistenziali e sociosanitari di conforto. </w:t>
      </w:r>
    </w:p>
    <w:p w:rsidR="00DD0183" w:rsidRPr="007B13B7" w:rsidRDefault="007B13B7" w:rsidP="007B13B7">
      <w:pPr>
        <w:rPr>
          <w:lang w:val="it-IT"/>
        </w:rPr>
      </w:pPr>
      <w:r w:rsidRPr="007B13B7">
        <w:rPr>
          <w:lang w:val="it-IT"/>
        </w:rPr>
        <w:t xml:space="preserve">Il </w:t>
      </w:r>
      <w:r w:rsidR="00BA530B">
        <w:rPr>
          <w:lang w:val="it-IT"/>
        </w:rPr>
        <w:t>Corso</w:t>
      </w:r>
      <w:bookmarkStart w:id="0" w:name="_GoBack"/>
      <w:bookmarkEnd w:id="0"/>
      <w:r w:rsidRPr="007B13B7">
        <w:rPr>
          <w:lang w:val="it-IT"/>
        </w:rPr>
        <w:t xml:space="preserve"> quindi risponde alla domanda di formazione geriatrica territoriale proveniente da operatori sanitari medici ed infermieri operanti sul territorio nelle varie forme previste (reti, medicina di gruppo, distretti) e dalle strutture sanitarie ove viene attuata assistenza geriatrica agli anziani e soprattutto dalla esigenza dei cittadini anziani di poter usufruire di personale medico specializzato.</w:t>
      </w:r>
    </w:p>
    <w:sectPr w:rsidR="00DD0183" w:rsidRPr="007B13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B7"/>
    <w:rsid w:val="004D117E"/>
    <w:rsid w:val="007B13B7"/>
    <w:rsid w:val="00BA530B"/>
    <w:rsid w:val="00DD01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17E"/>
    <w:pPr>
      <w:spacing w:after="0"/>
      <w:jc w:val="both"/>
    </w:pPr>
    <w:rPr>
      <w:rFonts w:ascii="Arial" w:hAnsi="Arial"/>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D117E"/>
    <w:pPr>
      <w:spacing w:after="0"/>
      <w:jc w:val="both"/>
    </w:pPr>
    <w:rPr>
      <w:rFonts w:ascii="Arial" w:hAnsi="Arial"/>
      <w:sz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443</Words>
  <Characters>2530</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utenteA</dc:creator>
  <cp:lastModifiedBy>utenteA</cp:lastModifiedBy>
  <cp:revision>1</cp:revision>
  <dcterms:created xsi:type="dcterms:W3CDTF">2018-05-29T20:41:00Z</dcterms:created>
  <dcterms:modified xsi:type="dcterms:W3CDTF">2018-05-29T20:44:00Z</dcterms:modified>
</cp:coreProperties>
</file>